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59" w:rsidRPr="00CF6D3A" w:rsidRDefault="00EB0034" w:rsidP="00202082">
      <w:pPr>
        <w:spacing w:after="0" w:line="240" w:lineRule="auto"/>
        <w:rPr>
          <w:rFonts w:ascii="HebarU" w:hAnsi="HebarU"/>
          <w:b/>
          <w:sz w:val="20"/>
          <w:szCs w:val="20"/>
        </w:rPr>
      </w:pPr>
      <w:r w:rsidRPr="00CF6D3A">
        <w:rPr>
          <w:rFonts w:ascii="HebarU" w:hAnsi="HebarU"/>
          <w:b/>
          <w:sz w:val="20"/>
          <w:szCs w:val="20"/>
        </w:rPr>
        <w:t>Саниране на сгради</w:t>
      </w:r>
      <w:r w:rsidRPr="00CF6D3A">
        <w:rPr>
          <w:rFonts w:ascii="HebarU" w:hAnsi="HebarU"/>
          <w:b/>
          <w:sz w:val="20"/>
          <w:szCs w:val="20"/>
          <w:lang w:val="en-US"/>
        </w:rPr>
        <w:t xml:space="preserve"> – </w:t>
      </w:r>
      <w:r w:rsidRPr="00CF6D3A">
        <w:rPr>
          <w:rFonts w:ascii="HebarU" w:hAnsi="HebarU"/>
          <w:b/>
          <w:sz w:val="20"/>
          <w:szCs w:val="20"/>
        </w:rPr>
        <w:t>въпроси от КИИП:</w:t>
      </w:r>
    </w:p>
    <w:p w:rsidR="00202082" w:rsidRPr="00202082" w:rsidRDefault="00202082" w:rsidP="00202082">
      <w:pPr>
        <w:spacing w:after="0" w:line="240" w:lineRule="auto"/>
        <w:rPr>
          <w:rFonts w:ascii="HebarU" w:hAnsi="HebarU"/>
          <w:sz w:val="20"/>
          <w:szCs w:val="20"/>
        </w:rPr>
      </w:pPr>
    </w:p>
    <w:p w:rsidR="00EB0034" w:rsidRDefault="00EB0034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</w:p>
    <w:p w:rsidR="00EB0034" w:rsidRPr="00C33832" w:rsidRDefault="00C33832" w:rsidP="00202082">
      <w:pPr>
        <w:spacing w:after="0" w:line="240" w:lineRule="auto"/>
        <w:jc w:val="both"/>
        <w:rPr>
          <w:rFonts w:ascii="HebarU" w:hAnsi="HebarU"/>
          <w:sz w:val="20"/>
          <w:szCs w:val="20"/>
          <w:u w:val="single"/>
        </w:rPr>
      </w:pPr>
      <w:r w:rsidRPr="00C33832">
        <w:rPr>
          <w:rFonts w:ascii="HebarU" w:hAnsi="HebarU"/>
          <w:sz w:val="20"/>
          <w:szCs w:val="20"/>
          <w:u w:val="single"/>
        </w:rPr>
        <w:t>А</w:t>
      </w:r>
      <w:r w:rsidR="00EB0034" w:rsidRPr="00C33832">
        <w:rPr>
          <w:rFonts w:ascii="HebarU" w:hAnsi="HebarU"/>
          <w:sz w:val="20"/>
          <w:szCs w:val="20"/>
          <w:u w:val="single"/>
        </w:rPr>
        <w:t xml:space="preserve">. Към </w:t>
      </w:r>
      <w:r w:rsidR="00316EA8">
        <w:rPr>
          <w:rFonts w:ascii="HebarU" w:hAnsi="HebarU"/>
          <w:sz w:val="20"/>
          <w:szCs w:val="20"/>
          <w:u w:val="single"/>
        </w:rPr>
        <w:t>О</w:t>
      </w:r>
      <w:r w:rsidR="00EB0034" w:rsidRPr="00C33832">
        <w:rPr>
          <w:rFonts w:ascii="HebarU" w:hAnsi="HebarU"/>
          <w:sz w:val="20"/>
          <w:szCs w:val="20"/>
          <w:u w:val="single"/>
        </w:rPr>
        <w:t>бщина Пловдив</w:t>
      </w:r>
    </w:p>
    <w:p w:rsidR="00EB0034" w:rsidRDefault="00C33832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ab/>
        <w:t xml:space="preserve">1. </w:t>
      </w:r>
      <w:r w:rsidR="00EB0034">
        <w:rPr>
          <w:rFonts w:ascii="HebarU" w:hAnsi="HebarU"/>
          <w:sz w:val="20"/>
          <w:szCs w:val="20"/>
        </w:rPr>
        <w:t xml:space="preserve">Какви са мотивите на общинската администрация за възлагане на </w:t>
      </w:r>
      <w:r w:rsidR="00D644CF">
        <w:rPr>
          <w:rFonts w:ascii="HebarU" w:hAnsi="HebarU"/>
          <w:sz w:val="20"/>
          <w:szCs w:val="20"/>
        </w:rPr>
        <w:t>трите дейности</w:t>
      </w:r>
      <w:r w:rsidR="00EB0034">
        <w:rPr>
          <w:rFonts w:ascii="HebarU" w:hAnsi="HebarU"/>
          <w:sz w:val="20"/>
          <w:szCs w:val="20"/>
        </w:rPr>
        <w:t xml:space="preserve"> </w:t>
      </w:r>
      <w:r>
        <w:rPr>
          <w:rFonts w:ascii="HebarU" w:hAnsi="HebarU"/>
          <w:i/>
          <w:sz w:val="20"/>
          <w:szCs w:val="20"/>
        </w:rPr>
        <w:t>и</w:t>
      </w:r>
      <w:r w:rsidR="00EB0034" w:rsidRPr="00C33832">
        <w:rPr>
          <w:rFonts w:ascii="HebarU" w:hAnsi="HebarU"/>
          <w:i/>
          <w:sz w:val="20"/>
          <w:szCs w:val="20"/>
        </w:rPr>
        <w:t xml:space="preserve">збор на изпълнители за изготвяне на обследвания за установяване на техническите характеристики, свързани с изискванията по чл. 169 ал. 1, т. (1 - 5) и ал. 2 от ЗУТ и съставяне на технически паспорт, </w:t>
      </w:r>
      <w:r>
        <w:rPr>
          <w:rFonts w:ascii="HebarU" w:hAnsi="HebarU"/>
          <w:i/>
          <w:sz w:val="20"/>
          <w:szCs w:val="20"/>
        </w:rPr>
        <w:t xml:space="preserve">за </w:t>
      </w:r>
      <w:r w:rsidR="00EB0034" w:rsidRPr="00C33832">
        <w:rPr>
          <w:rFonts w:ascii="HebarU" w:hAnsi="HebarU"/>
          <w:i/>
          <w:sz w:val="20"/>
          <w:szCs w:val="20"/>
        </w:rPr>
        <w:t xml:space="preserve">изготвяне на обследване за енергийна ефективност и </w:t>
      </w:r>
      <w:r>
        <w:rPr>
          <w:rFonts w:ascii="HebarU" w:hAnsi="HebarU"/>
          <w:i/>
          <w:sz w:val="20"/>
          <w:szCs w:val="20"/>
        </w:rPr>
        <w:t xml:space="preserve">за </w:t>
      </w:r>
      <w:r w:rsidR="00EB0034" w:rsidRPr="00C33832">
        <w:rPr>
          <w:rFonts w:ascii="HebarU" w:hAnsi="HebarU"/>
          <w:i/>
          <w:sz w:val="20"/>
          <w:szCs w:val="20"/>
        </w:rPr>
        <w:t>предписване на необходимите ЕСМ в съответствие с нормативните изисквания за енергийна ефективност по реда на ЗЕЕ и наредбите за неговото прилагане</w:t>
      </w:r>
      <w:r>
        <w:rPr>
          <w:rFonts w:ascii="HebarU" w:hAnsi="HebarU"/>
          <w:i/>
          <w:sz w:val="20"/>
          <w:szCs w:val="20"/>
        </w:rPr>
        <w:t xml:space="preserve"> </w:t>
      </w:r>
      <w:r>
        <w:rPr>
          <w:rFonts w:ascii="HebarU" w:hAnsi="HebarU"/>
          <w:sz w:val="20"/>
          <w:szCs w:val="20"/>
        </w:rPr>
        <w:t>на един и същи изпълнител, а не на различни изпълнители?</w:t>
      </w:r>
    </w:p>
    <w:p w:rsidR="00C33832" w:rsidRDefault="00C33832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ab/>
        <w:t xml:space="preserve">2. </w:t>
      </w:r>
      <w:r w:rsidR="00D644CF">
        <w:rPr>
          <w:rFonts w:ascii="HebarU" w:hAnsi="HebarU"/>
          <w:sz w:val="20"/>
          <w:szCs w:val="20"/>
        </w:rPr>
        <w:t>Ще се изработват ли инвестиционни проекти за санирането на сградите?</w:t>
      </w:r>
    </w:p>
    <w:p w:rsidR="00D644CF" w:rsidRDefault="00D644CF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ab/>
        <w:t xml:space="preserve">3. Какви са мотивите на общинската администрация за поставяне като критерий </w:t>
      </w:r>
      <w:r>
        <w:rPr>
          <w:rFonts w:ascii="HebarU" w:hAnsi="HebarU"/>
          <w:i/>
          <w:sz w:val="20"/>
          <w:szCs w:val="20"/>
        </w:rPr>
        <w:t>и</w:t>
      </w:r>
      <w:r w:rsidRPr="00C33832">
        <w:rPr>
          <w:rFonts w:ascii="HebarU" w:hAnsi="HebarU"/>
          <w:i/>
          <w:sz w:val="20"/>
          <w:szCs w:val="20"/>
        </w:rPr>
        <w:t xml:space="preserve">збор на изпълнители за изготвяне на обследвания за установяване на техническите характеристики, свързани с изискванията по чл. 169 ал. 1, т. (1 - 5) и ал. 2 от ЗУТ и съставяне на технически паспорт, </w:t>
      </w:r>
      <w:r>
        <w:rPr>
          <w:rFonts w:ascii="HebarU" w:hAnsi="HebarU"/>
          <w:i/>
          <w:sz w:val="20"/>
          <w:szCs w:val="20"/>
        </w:rPr>
        <w:t xml:space="preserve">за </w:t>
      </w:r>
      <w:r w:rsidRPr="00C33832">
        <w:rPr>
          <w:rFonts w:ascii="HebarU" w:hAnsi="HebarU"/>
          <w:i/>
          <w:sz w:val="20"/>
          <w:szCs w:val="20"/>
        </w:rPr>
        <w:t xml:space="preserve">изготвяне на обследване за енергийна ефективност и </w:t>
      </w:r>
      <w:r>
        <w:rPr>
          <w:rFonts w:ascii="HebarU" w:hAnsi="HebarU"/>
          <w:i/>
          <w:sz w:val="20"/>
          <w:szCs w:val="20"/>
        </w:rPr>
        <w:t xml:space="preserve">за </w:t>
      </w:r>
      <w:r w:rsidRPr="00C33832">
        <w:rPr>
          <w:rFonts w:ascii="HebarU" w:hAnsi="HebarU"/>
          <w:i/>
          <w:sz w:val="20"/>
          <w:szCs w:val="20"/>
        </w:rPr>
        <w:t>предписване на необходимите ЕСМ в съответствие с нормативните изисквания за енергийна ефективност по реда на ЗЕЕ и наредбите за неговото прилагане</w:t>
      </w:r>
      <w:r>
        <w:rPr>
          <w:rFonts w:ascii="HebarU" w:hAnsi="HebarU"/>
          <w:i/>
          <w:sz w:val="20"/>
          <w:szCs w:val="20"/>
        </w:rPr>
        <w:t xml:space="preserve"> – </w:t>
      </w:r>
      <w:r w:rsidRPr="00D644CF">
        <w:rPr>
          <w:rFonts w:ascii="HebarU" w:hAnsi="HebarU"/>
          <w:b/>
          <w:sz w:val="24"/>
          <w:szCs w:val="24"/>
        </w:rPr>
        <w:t>най-ниска цена</w:t>
      </w:r>
      <w:r>
        <w:rPr>
          <w:rFonts w:ascii="HebarU" w:hAnsi="HebarU"/>
          <w:sz w:val="24"/>
          <w:szCs w:val="24"/>
        </w:rPr>
        <w:t xml:space="preserve">, </w:t>
      </w:r>
      <w:r>
        <w:rPr>
          <w:rFonts w:ascii="HebarU" w:hAnsi="HebarU"/>
          <w:sz w:val="20"/>
          <w:szCs w:val="20"/>
        </w:rPr>
        <w:t>а не икономически най-</w:t>
      </w:r>
      <w:r w:rsidRPr="00D644CF">
        <w:rPr>
          <w:rFonts w:ascii="HebarU" w:hAnsi="HebarU"/>
          <w:sz w:val="20"/>
          <w:szCs w:val="20"/>
        </w:rPr>
        <w:t>изгодна оферта</w:t>
      </w:r>
      <w:r>
        <w:rPr>
          <w:rFonts w:ascii="HebarU" w:hAnsi="HebarU"/>
          <w:sz w:val="20"/>
          <w:szCs w:val="20"/>
        </w:rPr>
        <w:t>?</w:t>
      </w:r>
    </w:p>
    <w:p w:rsidR="00D644CF" w:rsidRDefault="00D644CF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ab/>
        <w:t>4. При подготовка на дейностите, които са свързани със санирането, потърсено ли е компетентното съдействие на Камарата ма инженерите в инвестиционното проектиране, Камарата на архитектите в България, Българската асоциация на архитектите и инженерите консултанти и Камарата на строителите в България?</w:t>
      </w:r>
    </w:p>
    <w:p w:rsidR="00D032FA" w:rsidRDefault="00D032FA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ab/>
        <w:t>5. След приключване на обследването на сградите и съставянето на технически паспорт, по какъв сценарий и от кой общински орган ще се определи какво ще включва са</w:t>
      </w:r>
      <w:r w:rsidR="00316EA8">
        <w:rPr>
          <w:rFonts w:ascii="HebarU" w:hAnsi="HebarU"/>
          <w:sz w:val="20"/>
          <w:szCs w:val="20"/>
        </w:rPr>
        <w:t>н</w:t>
      </w:r>
      <w:r>
        <w:rPr>
          <w:rFonts w:ascii="HebarU" w:hAnsi="HebarU"/>
          <w:sz w:val="20"/>
          <w:szCs w:val="20"/>
        </w:rPr>
        <w:t>ирането на всяка сграда поотделно?</w:t>
      </w:r>
    </w:p>
    <w:p w:rsidR="00D032FA" w:rsidRDefault="00D032FA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</w:p>
    <w:p w:rsidR="00D032FA" w:rsidRDefault="00D032FA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</w:p>
    <w:p w:rsidR="00D032FA" w:rsidRDefault="00D032FA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ab/>
        <w:t>КИИП и неговите членове запазват правото си да задават и други допълнителни въпроси по време на Форума!</w:t>
      </w:r>
    </w:p>
    <w:p w:rsidR="00D032FA" w:rsidRDefault="00D032FA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</w:p>
    <w:p w:rsidR="00D032FA" w:rsidRDefault="00D032FA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</w:p>
    <w:p w:rsidR="00D032FA" w:rsidRDefault="00D032FA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  <w:t>Председател РК На КИИП Пловдив:</w:t>
      </w:r>
    </w:p>
    <w:p w:rsidR="00D032FA" w:rsidRDefault="00D032FA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</w:p>
    <w:p w:rsidR="00D032FA" w:rsidRPr="00D644CF" w:rsidRDefault="00D032FA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</w:r>
      <w:r>
        <w:rPr>
          <w:rFonts w:ascii="HebarU" w:hAnsi="HebarU"/>
          <w:sz w:val="20"/>
          <w:szCs w:val="20"/>
        </w:rPr>
        <w:tab/>
        <w:t>/инж.М.Младенов/</w:t>
      </w:r>
    </w:p>
    <w:p w:rsidR="00C33832" w:rsidRPr="00C33832" w:rsidRDefault="00C33832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</w:p>
    <w:p w:rsidR="00EB0034" w:rsidRDefault="00EB0034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</w:p>
    <w:p w:rsidR="00EB0034" w:rsidRDefault="00EB0034" w:rsidP="00202082">
      <w:pPr>
        <w:spacing w:after="0" w:line="240" w:lineRule="auto"/>
        <w:jc w:val="both"/>
        <w:rPr>
          <w:rFonts w:ascii="HebarU" w:hAnsi="HebarU"/>
          <w:sz w:val="20"/>
          <w:szCs w:val="20"/>
        </w:rPr>
      </w:pPr>
    </w:p>
    <w:sectPr w:rsidR="00EB0034" w:rsidSect="00202082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compat/>
  <w:rsids>
    <w:rsidRoot w:val="00202082"/>
    <w:rsid w:val="001733C7"/>
    <w:rsid w:val="00202082"/>
    <w:rsid w:val="00316EA8"/>
    <w:rsid w:val="00397AE5"/>
    <w:rsid w:val="003B3C31"/>
    <w:rsid w:val="003F32BF"/>
    <w:rsid w:val="004353AD"/>
    <w:rsid w:val="004D097C"/>
    <w:rsid w:val="00503888"/>
    <w:rsid w:val="0066000E"/>
    <w:rsid w:val="006803DE"/>
    <w:rsid w:val="008B76F8"/>
    <w:rsid w:val="00A56E1F"/>
    <w:rsid w:val="00BA2A36"/>
    <w:rsid w:val="00C33832"/>
    <w:rsid w:val="00CF6D3A"/>
    <w:rsid w:val="00D032FA"/>
    <w:rsid w:val="00D644CF"/>
    <w:rsid w:val="00EB0034"/>
    <w:rsid w:val="00F2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</dc:creator>
  <cp:lastModifiedBy>Admin</cp:lastModifiedBy>
  <cp:revision>6</cp:revision>
  <dcterms:created xsi:type="dcterms:W3CDTF">2015-03-12T05:12:00Z</dcterms:created>
  <dcterms:modified xsi:type="dcterms:W3CDTF">2015-03-12T07:47:00Z</dcterms:modified>
</cp:coreProperties>
</file>